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8B" w:rsidRDefault="00B8468B" w:rsidP="00814C86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ДОКУМЕНТОВ</w:t>
      </w:r>
    </w:p>
    <w:p w:rsidR="00814C86" w:rsidRDefault="00B8468B" w:rsidP="00814C86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Лиц  применяющих</w:t>
      </w:r>
      <w:bookmarkStart w:id="0" w:name="_GoBack"/>
      <w:bookmarkEnd w:id="0"/>
      <w:proofErr w:type="gramEnd"/>
      <w:r w:rsidR="00814C86">
        <w:rPr>
          <w:rFonts w:ascii="Times New Roman" w:hAnsi="Times New Roman"/>
          <w:b/>
          <w:bCs/>
          <w:sz w:val="28"/>
          <w:szCs w:val="28"/>
        </w:rPr>
        <w:t xml:space="preserve"> специальный налоговый режим для </w:t>
      </w:r>
      <w:proofErr w:type="spellStart"/>
      <w:r w:rsidR="00814C86">
        <w:rPr>
          <w:rFonts w:ascii="Times New Roman" w:hAnsi="Times New Roman"/>
          <w:b/>
          <w:bCs/>
          <w:sz w:val="28"/>
          <w:szCs w:val="28"/>
        </w:rPr>
        <w:t>самозанятых</w:t>
      </w:r>
      <w:proofErr w:type="spellEnd"/>
      <w:r w:rsidR="00814C86">
        <w:rPr>
          <w:rFonts w:ascii="Times New Roman" w:hAnsi="Times New Roman"/>
          <w:b/>
          <w:bCs/>
          <w:sz w:val="28"/>
          <w:szCs w:val="28"/>
        </w:rPr>
        <w:t xml:space="preserve"> налог на профессиональный доход (налог действует с 2019 г.)</w:t>
      </w:r>
    </w:p>
    <w:p w:rsidR="00814C86" w:rsidRDefault="00814C86" w:rsidP="00814C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 xml:space="preserve">Сведения о расчетных счетах (Выписки операций по лицевому счету по годам с назначениями платежа выгрузите из Клиент Банка в формате </w:t>
      </w:r>
      <w:proofErr w:type="spellStart"/>
      <w:r>
        <w:rPr>
          <w:rFonts w:ascii="Times New Roman" w:hAnsi="Times New Roman"/>
          <w:bCs/>
          <w:sz w:val="28"/>
          <w:szCs w:val="28"/>
        </w:rPr>
        <w:t>pdf</w:t>
      </w:r>
      <w:proofErr w:type="spellEnd"/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включая текущий год); </w:t>
      </w:r>
    </w:p>
    <w:p w:rsidR="00814C86" w:rsidRDefault="00814C86" w:rsidP="00814C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Реквизиты;</w:t>
      </w:r>
    </w:p>
    <w:p w:rsidR="00814C86" w:rsidRDefault="00814C86" w:rsidP="00814C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       Подтверждение дохода справкой из приложения «Мой налог» по годам (Справка № 33429898 о состоянии расчетов (доходах) по налогу на профессиональный доход);</w:t>
      </w:r>
    </w:p>
    <w:p w:rsidR="00814C86" w:rsidRDefault="00814C86" w:rsidP="00814C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        Реестр платежей по налогам и страховым взносам (при наличии);</w:t>
      </w:r>
    </w:p>
    <w:p w:rsidR="00814C86" w:rsidRDefault="00814C86" w:rsidP="00814C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        Акт сверки расчетов с налоговым органом (при наличии);</w:t>
      </w:r>
    </w:p>
    <w:p w:rsidR="00814C86" w:rsidRDefault="00814C86" w:rsidP="00814C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        Документ, удостоверяющий личность;</w:t>
      </w:r>
    </w:p>
    <w:p w:rsidR="00814C86" w:rsidRDefault="00814C86" w:rsidP="00814C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        СНИЛС;</w:t>
      </w:r>
    </w:p>
    <w:p w:rsidR="00814C86" w:rsidRDefault="00814C86" w:rsidP="00814C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    Справка о постановке на учет (снятии с учета) физического лица в качестве налогоплательщика налога на профессиональный доход;</w:t>
      </w:r>
    </w:p>
    <w:p w:rsidR="00814C86" w:rsidRDefault="00814C86" w:rsidP="00814C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Правоустанавливающие документы на основные объекты недвижимости и транспортных средств (при наличии);</w:t>
      </w:r>
    </w:p>
    <w:p w:rsidR="00814C86" w:rsidRDefault="00814C86" w:rsidP="00814C8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         Краткое описание вида деятельности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34351" w:rsidRDefault="00F34351"/>
    <w:sectPr w:rsidR="00F3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6"/>
    <w:rsid w:val="00814C86"/>
    <w:rsid w:val="00B8468B"/>
    <w:rsid w:val="00F3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796E"/>
  <w15:chartTrackingRefBased/>
  <w15:docId w15:val="{F6ECE2A9-44AA-44A3-81B6-12F2D27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</cp:revision>
  <dcterms:created xsi:type="dcterms:W3CDTF">2023-07-27T12:08:00Z</dcterms:created>
  <dcterms:modified xsi:type="dcterms:W3CDTF">2023-07-27T12:08:00Z</dcterms:modified>
</cp:coreProperties>
</file>