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CFA9" w14:textId="77777777" w:rsidR="00DD628B" w:rsidRPr="006B04A0" w:rsidRDefault="00DD628B" w:rsidP="00DD628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6B04A0">
        <w:t>Для прохождения сертификации заявитель должен предоставить в ОС следующие сведения и документы:</w:t>
      </w:r>
    </w:p>
    <w:p w14:paraId="4B2B5272" w14:textId="77777777" w:rsidR="00DD628B" w:rsidRPr="006B04A0" w:rsidRDefault="00DD628B" w:rsidP="00DD628B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 w:rsidRPr="006B04A0">
        <w:t>копия устава;</w:t>
      </w:r>
    </w:p>
    <w:p w14:paraId="5806C743" w14:textId="77777777" w:rsidR="00DD628B" w:rsidRPr="006B04A0" w:rsidRDefault="00DD628B" w:rsidP="00DD628B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</w:pPr>
      <w:r w:rsidRPr="006B04A0">
        <w:t>свидетельство о поставное на учет в Федеральной налоговой службе (ИНН);</w:t>
      </w:r>
    </w:p>
    <w:p w14:paraId="17174C1B" w14:textId="77777777" w:rsidR="00DD628B" w:rsidRPr="006B04A0" w:rsidRDefault="00DD628B" w:rsidP="00DD628B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</w:pPr>
      <w:r w:rsidRPr="006B04A0">
        <w:t>свидетельство о государственной регистрации (ОГРН);</w:t>
      </w:r>
    </w:p>
    <w:p w14:paraId="73CF5776" w14:textId="77777777" w:rsidR="00DD628B" w:rsidRPr="006B04A0" w:rsidRDefault="00DD628B" w:rsidP="00DD628B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</w:pPr>
      <w:r w:rsidRPr="006B04A0">
        <w:t>согласие на обработку и использование персональных данных;</w:t>
      </w:r>
    </w:p>
    <w:p w14:paraId="745B37C9" w14:textId="77777777" w:rsidR="00DD628B" w:rsidRPr="006B04A0" w:rsidRDefault="00DD628B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 w:rsidRPr="006B04A0">
        <w:t>копии свидетельств и сертификатов (при наличии);</w:t>
      </w:r>
    </w:p>
    <w:p w14:paraId="6A7805D7" w14:textId="77777777" w:rsidR="00DD628B" w:rsidRPr="00A10F71" w:rsidRDefault="00DD628B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 w:rsidRPr="00A10F71">
        <w:t>документы, подтверждающего право использования помещения (свидетельство о собственности или договор аренды);</w:t>
      </w:r>
    </w:p>
    <w:p w14:paraId="1984F1A2" w14:textId="77777777" w:rsidR="00DD628B" w:rsidRPr="006B04A0" w:rsidRDefault="00DD628B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 w:rsidRPr="006B04A0">
        <w:t>договор со страховой компанией (при наличии);</w:t>
      </w:r>
    </w:p>
    <w:p w14:paraId="12F62212" w14:textId="77777777" w:rsidR="00DD628B" w:rsidRPr="006B04A0" w:rsidRDefault="00DD628B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 w:rsidRPr="006B04A0">
        <w:t>результаты экспертных оценок (при наличии);</w:t>
      </w:r>
    </w:p>
    <w:p w14:paraId="0785D898" w14:textId="77777777" w:rsidR="00DD628B" w:rsidRPr="006B04A0" w:rsidRDefault="00DD628B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 w:rsidRPr="006B04A0">
        <w:t>результаты социологических оценок (при наличии);</w:t>
      </w:r>
    </w:p>
    <w:p w14:paraId="34D300B5" w14:textId="77777777" w:rsidR="00DD628B" w:rsidRDefault="00DD628B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 w:rsidRPr="006B04A0">
        <w:t>акты проверок, заключения, сертификата соответствия других систем сертификации, федеральных органов исполнительной власти, осуществляющих контроль и надзор, и общественных организаций (при наличии);</w:t>
      </w:r>
    </w:p>
    <w:p w14:paraId="1DCEF028" w14:textId="77777777" w:rsidR="00747A4B" w:rsidRDefault="00747A4B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>
        <w:t>спра</w:t>
      </w:r>
      <w:r w:rsidR="00622583">
        <w:t xml:space="preserve">вка по налогам КНД </w:t>
      </w:r>
      <w:r>
        <w:t>1160080</w:t>
      </w:r>
      <w:r w:rsidR="00622583">
        <w:t xml:space="preserve"> или 1120101</w:t>
      </w:r>
      <w:r w:rsidR="00E43AF6">
        <w:t xml:space="preserve"> не старше 1 месяца</w:t>
      </w:r>
      <w:r w:rsidR="00622583">
        <w:t xml:space="preserve"> (</w:t>
      </w:r>
      <w:r w:rsidR="00622583" w:rsidRPr="00622583">
        <w:rPr>
          <w:color w:val="FF0000"/>
        </w:rPr>
        <w:t>только для</w:t>
      </w:r>
      <w:r w:rsidR="00622583">
        <w:t xml:space="preserve"> </w:t>
      </w:r>
      <w:r w:rsidR="00622583" w:rsidRPr="00622583">
        <w:rPr>
          <w:color w:val="FF0000"/>
        </w:rPr>
        <w:t>ИП</w:t>
      </w:r>
      <w:r w:rsidR="00622583">
        <w:t>)</w:t>
      </w:r>
      <w:r>
        <w:t>;</w:t>
      </w:r>
    </w:p>
    <w:p w14:paraId="26DFDE30" w14:textId="77777777" w:rsidR="00676530" w:rsidRPr="006B04A0" w:rsidRDefault="00FF778C" w:rsidP="00DD628B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djustRightInd w:val="0"/>
        <w:spacing w:line="276" w:lineRule="auto"/>
        <w:ind w:left="142" w:firstLine="567"/>
        <w:contextualSpacing/>
        <w:jc w:val="both"/>
      </w:pPr>
      <w:r>
        <w:t>заявка на проведение сертификации (заполненная</w:t>
      </w:r>
      <w:r w:rsidR="00C6026C">
        <w:t>)</w:t>
      </w:r>
      <w:r w:rsidR="00676530">
        <w:t>.</w:t>
      </w:r>
    </w:p>
    <w:p w14:paraId="755B9EFE" w14:textId="77777777" w:rsidR="00D2051F" w:rsidRDefault="00D2051F"/>
    <w:p w14:paraId="56EF6205" w14:textId="77777777" w:rsidR="00780374" w:rsidRDefault="00780374">
      <w:r>
        <w:t>Справку КНД можно выгрузить он-лайн с электронной подписью!</w:t>
      </w:r>
      <w:r>
        <w:br/>
        <w:t xml:space="preserve">1. Через СБИС </w:t>
      </w:r>
      <w:hyperlink r:id="rId5" w:history="1">
        <w:r w:rsidRPr="00B850BA">
          <w:rPr>
            <w:rStyle w:val="a5"/>
          </w:rPr>
          <w:t>https://sbis.ru/help/ereport/ni/request/budget</w:t>
        </w:r>
      </w:hyperlink>
      <w:r>
        <w:t xml:space="preserve"> </w:t>
      </w:r>
    </w:p>
    <w:p w14:paraId="38903B73" w14:textId="77777777" w:rsidR="00780374" w:rsidRDefault="00780374">
      <w:r>
        <w:t xml:space="preserve">2. Через личный кабинет в налоговой </w:t>
      </w:r>
    </w:p>
    <w:p w14:paraId="10457842" w14:textId="77777777" w:rsidR="00780374" w:rsidRDefault="003C74CE">
      <w:hyperlink r:id="rId6" w:history="1">
        <w:r w:rsidR="00780374" w:rsidRPr="00B850BA">
          <w:rPr>
            <w:rStyle w:val="a5"/>
          </w:rPr>
          <w:t>https://www.nalog.gov.ru/rn91/ifns/ifns5/info/11147931/</w:t>
        </w:r>
      </w:hyperlink>
      <w:r w:rsidR="00780374">
        <w:t xml:space="preserve"> </w:t>
      </w:r>
    </w:p>
    <w:p w14:paraId="54232868" w14:textId="77777777" w:rsidR="00780374" w:rsidRDefault="003C74CE">
      <w:hyperlink r:id="rId7" w:history="1">
        <w:r w:rsidR="00780374" w:rsidRPr="00B850BA">
          <w:rPr>
            <w:rStyle w:val="a5"/>
          </w:rPr>
          <w:t>http://lkul.nalog.ru/</w:t>
        </w:r>
      </w:hyperlink>
      <w:r w:rsidR="00780374">
        <w:t xml:space="preserve"> </w:t>
      </w:r>
    </w:p>
    <w:sectPr w:rsidR="0078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2C5"/>
    <w:multiLevelType w:val="hybridMultilevel"/>
    <w:tmpl w:val="B3B81874"/>
    <w:lvl w:ilvl="0" w:tplc="13AE76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8926D88"/>
    <w:multiLevelType w:val="hybridMultilevel"/>
    <w:tmpl w:val="73AE6640"/>
    <w:lvl w:ilvl="0" w:tplc="13AE7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44373078">
    <w:abstractNumId w:val="1"/>
  </w:num>
  <w:num w:numId="2" w16cid:durableId="191400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8B"/>
    <w:rsid w:val="0007416F"/>
    <w:rsid w:val="003C74CE"/>
    <w:rsid w:val="00622583"/>
    <w:rsid w:val="00676530"/>
    <w:rsid w:val="00747A4B"/>
    <w:rsid w:val="00780374"/>
    <w:rsid w:val="00C6026C"/>
    <w:rsid w:val="00D2051F"/>
    <w:rsid w:val="00DD628B"/>
    <w:rsid w:val="00E131DE"/>
    <w:rsid w:val="00E43AF6"/>
    <w:rsid w:val="00FA5773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913C"/>
  <w15:chartTrackingRefBased/>
  <w15:docId w15:val="{2ED0E6F8-563E-4A25-9348-D6E60AB8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8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780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k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91/ifns/ifns5/info/11147931/" TargetMode="External"/><Relationship Id="rId5" Type="http://schemas.openxmlformats.org/officeDocument/2006/relationships/hyperlink" Target="https://sbis.ru/help/ereport/ni/request/budg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user</cp:lastModifiedBy>
  <cp:revision>3</cp:revision>
  <cp:lastPrinted>2021-10-28T06:22:00Z</cp:lastPrinted>
  <dcterms:created xsi:type="dcterms:W3CDTF">2021-10-28T06:23:00Z</dcterms:created>
  <dcterms:modified xsi:type="dcterms:W3CDTF">2022-06-07T12:09:00Z</dcterms:modified>
</cp:coreProperties>
</file>